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A6C80" w14:textId="54D01ADA" w:rsidR="00405F22" w:rsidRPr="00405F22" w:rsidRDefault="00405F22" w:rsidP="00405F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Heidelberg City Council</w:t>
      </w:r>
    </w:p>
    <w:p w14:paraId="3E88CDD4" w14:textId="667DEF46" w:rsidR="00405F22" w:rsidRDefault="00405F22" w:rsidP="00405F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Monday, October 14</w:t>
      </w:r>
      <w:r w:rsidRPr="00405F2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14:paraId="0851307E" w14:textId="4EA2F755" w:rsidR="00405F22" w:rsidRDefault="00405F22" w:rsidP="00405F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5CF7656C" w14:textId="19FACF81" w:rsidR="00405F22" w:rsidRDefault="00405F22" w:rsidP="00405F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75796" w14:textId="134882B9" w:rsidR="00405F22" w:rsidRPr="00405F22" w:rsidRDefault="00362E96" w:rsidP="00405F2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62E96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D674A1" wp14:editId="609BF39B">
                <wp:simplePos x="0" y="0"/>
                <wp:positionH relativeFrom="column">
                  <wp:posOffset>1781175</wp:posOffset>
                </wp:positionH>
                <wp:positionV relativeFrom="paragraph">
                  <wp:posOffset>5715</wp:posOffset>
                </wp:positionV>
                <wp:extent cx="2360930" cy="3238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3BA7D" w14:textId="024D16BB" w:rsidR="00362E96" w:rsidRPr="00362E96" w:rsidRDefault="00362E96" w:rsidP="00362E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62E9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SPECIAL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67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5pt;margin-top:.45pt;width:185.9pt;height:2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HOJAIAAEY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">
                <v:textbox>
                  <w:txbxContent>
                    <w:p w14:paraId="7BD3BA7D" w14:textId="024D16BB" w:rsidR="00362E96" w:rsidRPr="00362E96" w:rsidRDefault="00362E96" w:rsidP="00362E9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62E9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SPECIAL MEETING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948894" w14:textId="41F824DE" w:rsidR="00405F22" w:rsidRDefault="00405F22" w:rsidP="00405F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B40CC" w14:textId="2B7D2F25" w:rsidR="00405F22" w:rsidRDefault="00405F22" w:rsidP="00405F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Heidelberg City Hall</w:t>
      </w:r>
    </w:p>
    <w:p w14:paraId="7C866DC9" w14:textId="7131384D" w:rsidR="00405F22" w:rsidRDefault="00405F22" w:rsidP="00405F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31552 181</w:t>
      </w:r>
      <w:r w:rsidRPr="00405F2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0849E434" w14:textId="45E81876" w:rsidR="00405F22" w:rsidRDefault="00405F22" w:rsidP="00405F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Heidelberg, MN 56071</w:t>
      </w:r>
    </w:p>
    <w:p w14:paraId="73FF32EB" w14:textId="20514939" w:rsidR="00405F22" w:rsidRDefault="00405F22" w:rsidP="00405F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72E041" w14:textId="77120191" w:rsidR="00405F22" w:rsidRDefault="00405F22" w:rsidP="00405F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2FD5B" w14:textId="54C0D2AE" w:rsidR="00405F22" w:rsidRDefault="00405F22" w:rsidP="00405F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Opening/ Attendance</w:t>
      </w:r>
    </w:p>
    <w:p w14:paraId="6F022DD1" w14:textId="47492826" w:rsidR="00405F22" w:rsidRDefault="00405F22" w:rsidP="00405F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3A2F2" w14:textId="3A2FF619" w:rsidR="00405F22" w:rsidRDefault="00405F22" w:rsidP="00405F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of  Minutes</w:t>
      </w:r>
    </w:p>
    <w:p w14:paraId="056FF70E" w14:textId="77777777" w:rsidR="00405F22" w:rsidRPr="00405F22" w:rsidRDefault="00405F22" w:rsidP="00405F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00DECB" w14:textId="045F3E06" w:rsidR="00405F22" w:rsidRDefault="00405F22" w:rsidP="00405F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at Hand</w:t>
      </w:r>
      <w:bookmarkStart w:id="0" w:name="_GoBack"/>
      <w:bookmarkEnd w:id="0"/>
    </w:p>
    <w:p w14:paraId="120E5D4B" w14:textId="77777777" w:rsidR="00362E96" w:rsidRDefault="00362E96" w:rsidP="00362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F25A4" w14:textId="3060B3B7" w:rsidR="00405F22" w:rsidRPr="00362E96" w:rsidRDefault="00405F22" w:rsidP="00362E96">
      <w:pPr>
        <w:spacing w:after="0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362E96">
        <w:rPr>
          <w:rFonts w:ascii="Times New Roman" w:hAnsi="Times New Roman" w:cs="Times New Roman"/>
          <w:sz w:val="24"/>
          <w:szCs w:val="24"/>
        </w:rPr>
        <w:t>Resolution 1- 2019</w:t>
      </w:r>
      <w:r w:rsidR="00362E96">
        <w:rPr>
          <w:rFonts w:ascii="Times New Roman" w:hAnsi="Times New Roman" w:cs="Times New Roman"/>
          <w:sz w:val="24"/>
          <w:szCs w:val="24"/>
        </w:rPr>
        <w:t xml:space="preserve">  </w:t>
      </w:r>
      <w:r w:rsidR="00362E96" w:rsidRPr="00362E96">
        <w:rPr>
          <w:rFonts w:ascii="Times New Roman" w:hAnsi="Times New Roman" w:cs="Times New Roman"/>
          <w:i/>
          <w:iCs/>
          <w:sz w:val="24"/>
          <w:szCs w:val="24"/>
        </w:rPr>
        <w:t>Resolution to Apply to Participate in the National Flood Insurance Program</w:t>
      </w:r>
    </w:p>
    <w:p w14:paraId="20883E26" w14:textId="77777777" w:rsidR="00362E96" w:rsidRDefault="00362E96" w:rsidP="00405F22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4DB135E" w14:textId="25C4FFAA" w:rsidR="00405F22" w:rsidRPr="00362E96" w:rsidRDefault="00405F22" w:rsidP="00405F22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4-2019 </w:t>
      </w:r>
      <w:r w:rsidR="00362E96">
        <w:rPr>
          <w:rFonts w:ascii="Times New Roman" w:hAnsi="Times New Roman" w:cs="Times New Roman"/>
          <w:sz w:val="24"/>
          <w:szCs w:val="24"/>
        </w:rPr>
        <w:t xml:space="preserve"> </w:t>
      </w:r>
      <w:r w:rsidR="00362E96" w:rsidRPr="00362E96">
        <w:rPr>
          <w:rFonts w:ascii="Times New Roman" w:hAnsi="Times New Roman" w:cs="Times New Roman"/>
          <w:i/>
          <w:iCs/>
          <w:sz w:val="24"/>
          <w:szCs w:val="24"/>
        </w:rPr>
        <w:t>An Ordinance Amending Chapter 13 of the Heidelberg City Code: Miscellaneous</w:t>
      </w:r>
      <w:r w:rsidR="00362E96">
        <w:rPr>
          <w:rFonts w:ascii="Times New Roman" w:hAnsi="Times New Roman" w:cs="Times New Roman"/>
          <w:sz w:val="24"/>
          <w:szCs w:val="24"/>
        </w:rPr>
        <w:t xml:space="preserve">  Section 1345- Floodplain Management</w:t>
      </w:r>
    </w:p>
    <w:p w14:paraId="156E9319" w14:textId="77777777" w:rsidR="00405F22" w:rsidRPr="00405F22" w:rsidRDefault="00405F22" w:rsidP="00405F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4349AF" w14:textId="7EB5CECA" w:rsidR="00405F22" w:rsidRDefault="00405F22" w:rsidP="00405F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Schedule</w:t>
      </w:r>
    </w:p>
    <w:p w14:paraId="4D5E61B4" w14:textId="77777777" w:rsidR="00405F22" w:rsidRPr="00405F22" w:rsidRDefault="00405F22" w:rsidP="00405F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CB17D7" w14:textId="028519EA" w:rsidR="00405F22" w:rsidRPr="00405F22" w:rsidRDefault="00405F22" w:rsidP="00405F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68444427" w14:textId="77777777" w:rsidR="00405F22" w:rsidRPr="00405F22" w:rsidRDefault="00405F22" w:rsidP="00405F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05F22" w:rsidRPr="0040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63DC5"/>
    <w:multiLevelType w:val="hybridMultilevel"/>
    <w:tmpl w:val="790C5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22"/>
    <w:rsid w:val="00362E96"/>
    <w:rsid w:val="00405F22"/>
    <w:rsid w:val="00777F09"/>
    <w:rsid w:val="00C6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E98A"/>
  <w15:chartTrackingRefBased/>
  <w15:docId w15:val="{7CF551F6-1373-48B6-8D63-F72C8F6C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1</cp:revision>
  <dcterms:created xsi:type="dcterms:W3CDTF">2019-10-12T18:20:00Z</dcterms:created>
  <dcterms:modified xsi:type="dcterms:W3CDTF">2019-10-12T18:58:00Z</dcterms:modified>
</cp:coreProperties>
</file>